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FA" w:rsidRPr="00055AD4" w:rsidRDefault="00055AD4" w:rsidP="00BC64A1">
      <w:pPr>
        <w:jc w:val="center"/>
        <w:rPr>
          <w:rFonts w:cs="Times New Roman" w:hint="cs"/>
          <w:sz w:val="24"/>
          <w:szCs w:val="24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>"</w:t>
      </w:r>
      <w:r w:rsidR="00BC64A1" w:rsidRPr="00055AD4">
        <w:rPr>
          <w:rFonts w:cs="B Mitra" w:hint="cs"/>
          <w:sz w:val="24"/>
          <w:szCs w:val="24"/>
          <w:rtl/>
          <w:lang w:bidi="fa-IR"/>
        </w:rPr>
        <w:t>بسمه تعالی</w:t>
      </w:r>
      <w:r>
        <w:rPr>
          <w:rFonts w:cs="Times New Roman" w:hint="cs"/>
          <w:sz w:val="24"/>
          <w:szCs w:val="24"/>
          <w:rtl/>
          <w:lang w:bidi="fa-IR"/>
        </w:rPr>
        <w:t>"</w:t>
      </w:r>
    </w:p>
    <w:p w:rsidR="00055AD4" w:rsidRDefault="00055AD4" w:rsidP="00055AD4">
      <w:pPr>
        <w:jc w:val="right"/>
        <w:rPr>
          <w:rFonts w:hint="cs"/>
          <w:rtl/>
          <w:lang w:bidi="fa-IR"/>
        </w:rPr>
      </w:pPr>
    </w:p>
    <w:p w:rsidR="00BC64A1" w:rsidRPr="00055AD4" w:rsidRDefault="00BC64A1" w:rsidP="00055AD4">
      <w:pPr>
        <w:bidi/>
        <w:jc w:val="both"/>
        <w:rPr>
          <w:rFonts w:cs="B Mitra" w:hint="cs"/>
          <w:sz w:val="24"/>
          <w:szCs w:val="24"/>
          <w:rtl/>
          <w:lang w:bidi="fa-IR"/>
        </w:rPr>
      </w:pPr>
      <w:r w:rsidRPr="00055AD4">
        <w:rPr>
          <w:rFonts w:cs="B Mitra" w:hint="cs"/>
          <w:sz w:val="24"/>
          <w:szCs w:val="24"/>
          <w:rtl/>
          <w:lang w:bidi="fa-IR"/>
        </w:rPr>
        <w:t>عطف به نامه شماره 845/700 مورخ 24/05/95 معاونت تحقیقات وفناوری وزارت بهداشت ،درمان وآموزش پزشکی طبق ماده 5-14کمیته اخلاق درپ</w:t>
      </w:r>
      <w:r w:rsidR="00055AD4">
        <w:rPr>
          <w:rFonts w:cs="B Mitra" w:hint="cs"/>
          <w:sz w:val="24"/>
          <w:szCs w:val="24"/>
          <w:rtl/>
          <w:lang w:bidi="fa-IR"/>
        </w:rPr>
        <w:t>ژ</w:t>
      </w:r>
      <w:r w:rsidRPr="00055AD4">
        <w:rPr>
          <w:rFonts w:cs="B Mitra" w:hint="cs"/>
          <w:sz w:val="24"/>
          <w:szCs w:val="24"/>
          <w:rtl/>
          <w:lang w:bidi="fa-IR"/>
        </w:rPr>
        <w:t>وهش درخصوص تعارض منافع بررسی طرحنامه هادرکمیته اخلاق ،چنانچه هریک از اعضای کمیته اخلاق با مجری مسئول حامی مالی یا سایر مجریا</w:t>
      </w:r>
      <w:r w:rsidR="00055AD4">
        <w:rPr>
          <w:rFonts w:cs="B Mitra" w:hint="cs"/>
          <w:sz w:val="24"/>
          <w:szCs w:val="24"/>
          <w:rtl/>
          <w:lang w:bidi="fa-IR"/>
        </w:rPr>
        <w:t>ن طرح</w:t>
      </w:r>
      <w:r w:rsidRPr="00055AD4">
        <w:rPr>
          <w:rFonts w:cs="B Mitra" w:hint="cs"/>
          <w:sz w:val="24"/>
          <w:szCs w:val="24"/>
          <w:rtl/>
          <w:lang w:bidi="fa-IR"/>
        </w:rPr>
        <w:t>،تعارض یا اشتراک منافع داشته باشد،بایدمراتب را اعلام نماید.دراین صورت آن عضوفاقدحق رای درتصویب یاردآن طرحنامه خواهدبودوهنگام بررسی طرح نامه ،بایدجلسه راترک کرده ودرجلسه حضورنداشته باشد.</w:t>
      </w:r>
    </w:p>
    <w:p w:rsidR="00BC64A1" w:rsidRPr="00055AD4" w:rsidRDefault="00BC64A1" w:rsidP="00055AD4">
      <w:pPr>
        <w:bidi/>
        <w:jc w:val="lowKashida"/>
        <w:rPr>
          <w:rFonts w:cs="B Mitra" w:hint="cs"/>
          <w:sz w:val="24"/>
          <w:szCs w:val="24"/>
          <w:rtl/>
          <w:lang w:bidi="fa-IR"/>
        </w:rPr>
      </w:pPr>
      <w:r w:rsidRPr="00055AD4">
        <w:rPr>
          <w:rFonts w:cs="B Mitra" w:hint="cs"/>
          <w:sz w:val="24"/>
          <w:szCs w:val="24"/>
          <w:rtl/>
          <w:lang w:bidi="fa-IR"/>
        </w:rPr>
        <w:t>طبق ماده 3-25 چنانچه هریک ازاعضای کمیته اخلاق سازمانی بامجری مسئول ،حامی مالی یاسایرمجریان طرح،تعارض یااشتراک منافع داشته باشدبایدمراتب رااعلام نماید.چنین عضوی درتصویب یارد آن طرحنامه فاقدحق رای خواهدبود. البته طبق تبصره1همین بندطرح</w:t>
      </w:r>
      <w:r w:rsidR="00055AD4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055AD4">
        <w:rPr>
          <w:rFonts w:cs="B Mitra" w:hint="cs"/>
          <w:sz w:val="24"/>
          <w:szCs w:val="24"/>
          <w:rtl/>
          <w:lang w:bidi="fa-IR"/>
        </w:rPr>
        <w:t>نامه های که مجری مسئول آن ،یکی از اعضای کمیته سازمانی می باشدنباید درهمان کمیته سازمانی مورد بررسی قرار گیردواین طرحنامه</w:t>
      </w:r>
      <w:r w:rsidR="00055AD4">
        <w:rPr>
          <w:rFonts w:cs="B Mitra" w:hint="cs"/>
          <w:sz w:val="24"/>
          <w:szCs w:val="24"/>
          <w:rtl/>
          <w:lang w:bidi="fa-IR"/>
        </w:rPr>
        <w:t xml:space="preserve">  </w:t>
      </w:r>
      <w:r w:rsidRPr="00055AD4">
        <w:rPr>
          <w:rFonts w:cs="B Mitra" w:hint="cs"/>
          <w:sz w:val="24"/>
          <w:szCs w:val="24"/>
          <w:rtl/>
          <w:lang w:bidi="fa-IR"/>
        </w:rPr>
        <w:t xml:space="preserve"> می بایست</w:t>
      </w:r>
      <w:r w:rsidR="00055AD4">
        <w:rPr>
          <w:rFonts w:cs="B Mitra" w:hint="cs"/>
          <w:sz w:val="24"/>
          <w:szCs w:val="24"/>
          <w:rtl/>
          <w:lang w:bidi="fa-IR"/>
        </w:rPr>
        <w:t xml:space="preserve"> </w:t>
      </w:r>
      <w:r w:rsidRPr="00055AD4">
        <w:rPr>
          <w:rFonts w:cs="B Mitra" w:hint="cs"/>
          <w:sz w:val="24"/>
          <w:szCs w:val="24"/>
          <w:rtl/>
          <w:lang w:bidi="fa-IR"/>
        </w:rPr>
        <w:t>جهت بررسی به کمیته سازمانی دیگری ارسال شود.</w:t>
      </w:r>
    </w:p>
    <w:p w:rsidR="00BC64A1" w:rsidRDefault="00BC64A1" w:rsidP="00055AD4">
      <w:pPr>
        <w:bidi/>
        <w:rPr>
          <w:rFonts w:cs="B Mitra" w:hint="cs"/>
          <w:sz w:val="24"/>
          <w:szCs w:val="24"/>
          <w:rtl/>
          <w:lang w:bidi="fa-IR"/>
        </w:rPr>
      </w:pPr>
      <w:r w:rsidRPr="00055AD4">
        <w:rPr>
          <w:rFonts w:cs="B Mitra" w:hint="cs"/>
          <w:sz w:val="24"/>
          <w:szCs w:val="24"/>
          <w:rtl/>
          <w:lang w:bidi="fa-IR"/>
        </w:rPr>
        <w:t>لازم به ذکراست که این تبصره درمورد کمیته اخلاق درپژوهش دانشگاهی وجود ندارد.لذامطابق باماده 3-25</w:t>
      </w:r>
      <w:r w:rsidR="00055AD4" w:rsidRPr="00055AD4">
        <w:rPr>
          <w:rFonts w:cs="B Mitra" w:hint="cs"/>
          <w:sz w:val="24"/>
          <w:szCs w:val="24"/>
          <w:rtl/>
          <w:lang w:bidi="fa-IR"/>
        </w:rPr>
        <w:t>امکان بررسی طرح باشرایط ذکرشده دراین ماده درهمان کمیته اخلاق درپژوهش دانشگاهی امکانپذیر خواهد بود.</w:t>
      </w:r>
    </w:p>
    <w:p w:rsidR="00055AD4" w:rsidRPr="00055AD4" w:rsidRDefault="00055AD4" w:rsidP="00055AD4">
      <w:pPr>
        <w:bidi/>
        <w:rPr>
          <w:rFonts w:cs="B Mitra" w:hint="cs"/>
          <w:sz w:val="24"/>
          <w:szCs w:val="24"/>
          <w:rtl/>
          <w:lang w:bidi="fa-IR"/>
        </w:rPr>
      </w:pPr>
      <w:bookmarkStart w:id="0" w:name="_GoBack"/>
      <w:bookmarkEnd w:id="0"/>
    </w:p>
    <w:sectPr w:rsidR="00055AD4" w:rsidRPr="00055AD4" w:rsidSect="00BC64A1">
      <w:pgSz w:w="11907" w:h="16839" w:code="9"/>
      <w:pgMar w:top="1440" w:right="1440" w:bottom="1440" w:left="1440" w:header="720" w:footer="720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1"/>
    <w:rsid w:val="00055AD4"/>
    <w:rsid w:val="003E1AFA"/>
    <w:rsid w:val="00844557"/>
    <w:rsid w:val="00B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Mrs.ghasemi</dc:creator>
  <cp:lastModifiedBy>Mrs.ghasemi</cp:lastModifiedBy>
  <cp:revision>1</cp:revision>
  <dcterms:created xsi:type="dcterms:W3CDTF">2016-08-24T03:56:00Z</dcterms:created>
  <dcterms:modified xsi:type="dcterms:W3CDTF">2016-08-24T04:17:00Z</dcterms:modified>
</cp:coreProperties>
</file>